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9" w:rsidRDefault="00DB56F9" w:rsidP="006C4C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DB56F9" w:rsidRDefault="00DB56F9" w:rsidP="00DB56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MONTHLY MEETING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25EB">
        <w:rPr>
          <w:rFonts w:ascii="Times New Roman" w:hAnsi="Times New Roman"/>
          <w:sz w:val="24"/>
          <w:szCs w:val="24"/>
        </w:rPr>
        <w:t>October 20</w:t>
      </w:r>
      <w:r w:rsidR="000C5C29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AF7BA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Louisiana  70808</w:t>
      </w:r>
    </w:p>
    <w:p w:rsidR="00337408" w:rsidRDefault="00337408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PLEDGE OF ALLEGIANCE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COMMENTS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ITEMS FOR DISCUSSION </w:t>
      </w:r>
    </w:p>
    <w:p w:rsidR="00DB56F9" w:rsidRDefault="00DB56F9" w:rsidP="00DB56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minutes from previous meeting</w:t>
      </w:r>
      <w:r w:rsidR="002D546B">
        <w:rPr>
          <w:rFonts w:ascii="Times New Roman" w:hAnsi="Times New Roman"/>
          <w:sz w:val="24"/>
          <w:szCs w:val="24"/>
        </w:rPr>
        <w:t xml:space="preserve"> – </w:t>
      </w:r>
      <w:r w:rsidR="00D625EB">
        <w:rPr>
          <w:rFonts w:ascii="Times New Roman" w:hAnsi="Times New Roman"/>
          <w:sz w:val="24"/>
          <w:szCs w:val="24"/>
        </w:rPr>
        <w:t>September</w:t>
      </w:r>
      <w:r w:rsidR="002D546B">
        <w:rPr>
          <w:rFonts w:ascii="Times New Roman" w:hAnsi="Times New Roman"/>
          <w:sz w:val="24"/>
          <w:szCs w:val="24"/>
        </w:rPr>
        <w:t xml:space="preserve"> 2014 </w:t>
      </w:r>
    </w:p>
    <w:p w:rsidR="00023EE7" w:rsidRPr="00245539" w:rsidRDefault="00023EE7" w:rsidP="00023EE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Matters</w:t>
      </w:r>
    </w:p>
    <w:p w:rsidR="002D546B" w:rsidRDefault="00023EE7" w:rsidP="002D54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Financial Report – </w:t>
      </w:r>
      <w:r w:rsidR="00D625EB">
        <w:rPr>
          <w:rFonts w:ascii="Times New Roman" w:hAnsi="Times New Roman"/>
          <w:sz w:val="24"/>
          <w:szCs w:val="24"/>
        </w:rPr>
        <w:t>September 2014</w:t>
      </w:r>
    </w:p>
    <w:p w:rsidR="00D625EB" w:rsidRDefault="00D625EB" w:rsidP="00100C0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Proposed </w:t>
      </w:r>
      <w:r w:rsidR="00100C0F">
        <w:rPr>
          <w:rFonts w:ascii="Times New Roman" w:hAnsi="Times New Roman"/>
          <w:sz w:val="24"/>
          <w:szCs w:val="24"/>
        </w:rPr>
        <w:t xml:space="preserve">Fiscal </w:t>
      </w:r>
      <w:r w:rsidRPr="00100C0F">
        <w:rPr>
          <w:rFonts w:ascii="Times New Roman" w:hAnsi="Times New Roman"/>
          <w:sz w:val="24"/>
          <w:szCs w:val="24"/>
        </w:rPr>
        <w:t>Budget 2015-2016</w:t>
      </w:r>
    </w:p>
    <w:p w:rsidR="009D5E23" w:rsidRPr="00100C0F" w:rsidRDefault="009D5E23" w:rsidP="00100C0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Adopting 2015-2016 Fiscal Year Operating Budget</w:t>
      </w:r>
    </w:p>
    <w:p w:rsidR="005C5E30" w:rsidRDefault="005C5E30" w:rsidP="002D54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of Invoice – July 2014</w:t>
      </w:r>
    </w:p>
    <w:p w:rsidR="005C5E30" w:rsidRDefault="005C5E30" w:rsidP="005C5E30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Atty. Robert Hallack </w:t>
      </w:r>
    </w:p>
    <w:p w:rsidR="00DB56F9" w:rsidRDefault="00023EE7" w:rsidP="00A01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A01B67">
        <w:rPr>
          <w:rFonts w:ascii="Times New Roman" w:hAnsi="Times New Roman"/>
          <w:sz w:val="24"/>
          <w:szCs w:val="24"/>
        </w:rPr>
        <w:tab/>
      </w:r>
      <w:r w:rsidR="002D546B">
        <w:rPr>
          <w:rFonts w:ascii="Times New Roman" w:hAnsi="Times New Roman"/>
          <w:sz w:val="24"/>
          <w:szCs w:val="24"/>
        </w:rPr>
        <w:t>EX</w:t>
      </w:r>
      <w:r w:rsidR="00DB56F9">
        <w:rPr>
          <w:rFonts w:ascii="Times New Roman" w:hAnsi="Times New Roman"/>
          <w:sz w:val="24"/>
          <w:szCs w:val="24"/>
        </w:rPr>
        <w:t xml:space="preserve">ECUTIVE DIRECTOR’S REPORT </w:t>
      </w:r>
    </w:p>
    <w:p w:rsidR="00DB56F9" w:rsidRDefault="00DB56F9" w:rsidP="00DB56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 Complaint Totals</w:t>
      </w:r>
    </w:p>
    <w:p w:rsidR="009D5E23" w:rsidRDefault="00DB56F9" w:rsidP="00F10A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Information</w:t>
      </w:r>
    </w:p>
    <w:p w:rsidR="008D03F1" w:rsidRDefault="008D03F1" w:rsidP="008D03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>
        <w:rPr>
          <w:rFonts w:ascii="Times New Roman" w:hAnsi="Times New Roman"/>
          <w:sz w:val="24"/>
          <w:szCs w:val="24"/>
        </w:rPr>
        <w:tab/>
        <w:t xml:space="preserve">SETTLEMENT OFFER </w:t>
      </w:r>
    </w:p>
    <w:p w:rsidR="008D03F1" w:rsidRDefault="008D03F1" w:rsidP="008D03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K &amp; L Auto Crushers, LLC</w:t>
      </w:r>
    </w:p>
    <w:p w:rsidR="00337408" w:rsidRDefault="00337408" w:rsidP="003374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RATIFICATIONS of LICENSE REVOCATION</w:t>
      </w:r>
    </w:p>
    <w:p w:rsidR="00337408" w:rsidRPr="00337408" w:rsidRDefault="00337408" w:rsidP="0033740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408">
        <w:rPr>
          <w:rFonts w:ascii="Times New Roman" w:hAnsi="Times New Roman"/>
          <w:sz w:val="24"/>
          <w:szCs w:val="24"/>
          <w:u w:val="single"/>
        </w:rPr>
        <w:t>Pearl Towing &amp; Recovery -</w:t>
      </w:r>
      <w:r w:rsidRPr="00337408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337408">
        <w:rPr>
          <w:rFonts w:ascii="Times New Roman" w:hAnsi="Times New Roman"/>
          <w:sz w:val="24"/>
          <w:szCs w:val="24"/>
          <w:u w:val="single"/>
        </w:rPr>
        <w:t>143 East Carter Street, Bastrop, LA 71220</w:t>
      </w:r>
      <w:r w:rsidRPr="00337408">
        <w:rPr>
          <w:rFonts w:ascii="Times New Roman" w:hAnsi="Times New Roman"/>
          <w:sz w:val="24"/>
          <w:szCs w:val="24"/>
          <w:u w:val="single"/>
        </w:rPr>
        <w:t xml:space="preserve">). </w:t>
      </w:r>
      <w:r w:rsidRPr="00337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License #UD.242082</w:t>
      </w:r>
    </w:p>
    <w:p w:rsidR="00337408" w:rsidRDefault="00337408" w:rsidP="0033740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 Can Ride, LLC</w:t>
      </w:r>
      <w:r>
        <w:rPr>
          <w:rFonts w:ascii="Times New Roman" w:hAnsi="Times New Roman"/>
          <w:sz w:val="24"/>
          <w:szCs w:val="24"/>
          <w:u w:val="single"/>
        </w:rPr>
        <w:t xml:space="preserve"> – (</w:t>
      </w:r>
      <w:r>
        <w:rPr>
          <w:rFonts w:ascii="Times New Roman" w:hAnsi="Times New Roman"/>
          <w:sz w:val="24"/>
          <w:szCs w:val="24"/>
          <w:u w:val="single"/>
        </w:rPr>
        <w:t>240 Tunica Drive East, Marksville, LA 71351</w:t>
      </w:r>
      <w:r>
        <w:rPr>
          <w:rFonts w:ascii="Times New Roman" w:hAnsi="Times New Roman"/>
          <w:sz w:val="24"/>
          <w:szCs w:val="24"/>
          <w:u w:val="single"/>
        </w:rPr>
        <w:t xml:space="preserve">). </w:t>
      </w:r>
    </w:p>
    <w:p w:rsidR="00337408" w:rsidRPr="008D03F1" w:rsidRDefault="00337408" w:rsidP="00337408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License #UD.243738</w:t>
      </w:r>
      <w:bookmarkStart w:id="0" w:name="_GoBack"/>
      <w:bookmarkEnd w:id="0"/>
    </w:p>
    <w:p w:rsidR="00655CC0" w:rsidRDefault="00337408" w:rsidP="00655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F10A25" w:rsidRPr="00E573C7">
        <w:rPr>
          <w:rFonts w:ascii="Times New Roman" w:hAnsi="Times New Roman"/>
          <w:sz w:val="24"/>
          <w:szCs w:val="24"/>
        </w:rPr>
        <w:t>.</w:t>
      </w:r>
      <w:r w:rsidR="00F10A25" w:rsidRPr="00E573C7">
        <w:rPr>
          <w:rFonts w:ascii="Times New Roman" w:hAnsi="Times New Roman"/>
          <w:sz w:val="24"/>
          <w:szCs w:val="24"/>
        </w:rPr>
        <w:tab/>
      </w:r>
      <w:r w:rsidR="005B07ED">
        <w:rPr>
          <w:rFonts w:ascii="Times New Roman" w:hAnsi="Times New Roman"/>
          <w:sz w:val="24"/>
          <w:szCs w:val="24"/>
        </w:rPr>
        <w:t xml:space="preserve">ADMINISTRATIVE HEARINGS </w:t>
      </w:r>
    </w:p>
    <w:p w:rsidR="005B07ED" w:rsidRDefault="00D625EB" w:rsidP="005B07E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Platinum Imports </w:t>
      </w:r>
      <w:r w:rsidR="00443A76" w:rsidRPr="00655CC0">
        <w:rPr>
          <w:rFonts w:ascii="Times New Roman" w:hAnsi="Times New Roman"/>
          <w:sz w:val="24"/>
          <w:szCs w:val="24"/>
        </w:rPr>
        <w:t xml:space="preserve"> – </w:t>
      </w:r>
      <w:r w:rsidR="005B07ED" w:rsidRPr="005B07ED">
        <w:rPr>
          <w:rFonts w:ascii="Times New Roman" w:hAnsi="Times New Roman"/>
          <w:b/>
          <w:i/>
          <w:sz w:val="24"/>
          <w:szCs w:val="24"/>
        </w:rPr>
        <w:t>Interlocutory Cease and Desist Order</w:t>
      </w:r>
      <w:r w:rsidR="005B07ED">
        <w:rPr>
          <w:rFonts w:ascii="Times New Roman" w:hAnsi="Times New Roman"/>
          <w:sz w:val="24"/>
          <w:szCs w:val="24"/>
        </w:rPr>
        <w:t xml:space="preserve"> </w:t>
      </w:r>
      <w:r w:rsidR="00100C0F">
        <w:rPr>
          <w:rFonts w:ascii="Times New Roman" w:hAnsi="Times New Roman"/>
          <w:sz w:val="24"/>
          <w:szCs w:val="24"/>
        </w:rPr>
        <w:t>(2101 Alamo Avenue, Suite A, Harvey, LA  70058) UD.</w:t>
      </w:r>
      <w:r w:rsidR="009D5E23">
        <w:rPr>
          <w:rFonts w:ascii="Times New Roman" w:hAnsi="Times New Roman"/>
          <w:sz w:val="24"/>
          <w:szCs w:val="24"/>
        </w:rPr>
        <w:t>242775 and RD.148</w:t>
      </w:r>
    </w:p>
    <w:p w:rsidR="009D5E23" w:rsidRPr="008A6FD2" w:rsidRDefault="008A6FD2" w:rsidP="005B07E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A6FD2">
        <w:rPr>
          <w:rFonts w:ascii="Times New Roman" w:hAnsi="Times New Roman"/>
          <w:sz w:val="24"/>
          <w:szCs w:val="24"/>
          <w:u w:val="single"/>
        </w:rPr>
        <w:t>Michael S. Vincent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 xml:space="preserve">Interlocutory Cease and Desist Order </w:t>
      </w:r>
      <w:r>
        <w:rPr>
          <w:rFonts w:ascii="Times New Roman" w:hAnsi="Times New Roman"/>
          <w:sz w:val="24"/>
          <w:szCs w:val="24"/>
        </w:rPr>
        <w:t>(</w:t>
      </w:r>
      <w:r w:rsidRPr="008A6FD2">
        <w:rPr>
          <w:rFonts w:ascii="Times New Roman" w:hAnsi="Times New Roman"/>
          <w:sz w:val="24"/>
          <w:szCs w:val="24"/>
          <w:u w:val="single"/>
        </w:rPr>
        <w:t xml:space="preserve">2322 </w:t>
      </w:r>
      <w:proofErr w:type="spellStart"/>
      <w:r w:rsidRPr="008A6FD2">
        <w:rPr>
          <w:rFonts w:ascii="Times New Roman" w:hAnsi="Times New Roman"/>
          <w:sz w:val="24"/>
          <w:szCs w:val="24"/>
          <w:u w:val="single"/>
        </w:rPr>
        <w:t>Gaylynn</w:t>
      </w:r>
      <w:proofErr w:type="spellEnd"/>
      <w:r w:rsidRPr="008A6FD2">
        <w:rPr>
          <w:rFonts w:ascii="Times New Roman" w:hAnsi="Times New Roman"/>
          <w:sz w:val="24"/>
          <w:szCs w:val="24"/>
          <w:u w:val="single"/>
        </w:rPr>
        <w:t xml:space="preserve"> Drive, </w:t>
      </w:r>
      <w:proofErr w:type="spellStart"/>
      <w:r w:rsidRPr="008A6FD2">
        <w:rPr>
          <w:rFonts w:ascii="Times New Roman" w:hAnsi="Times New Roman"/>
          <w:sz w:val="24"/>
          <w:szCs w:val="24"/>
          <w:u w:val="single"/>
        </w:rPr>
        <w:t>Sulphur</w:t>
      </w:r>
      <w:proofErr w:type="spellEnd"/>
      <w:r w:rsidRPr="008A6FD2">
        <w:rPr>
          <w:rFonts w:ascii="Times New Roman" w:hAnsi="Times New Roman"/>
          <w:sz w:val="24"/>
          <w:szCs w:val="24"/>
          <w:u w:val="single"/>
        </w:rPr>
        <w:t>, LA  70663)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443A76" w:rsidRPr="00D625EB" w:rsidRDefault="009D5E23" w:rsidP="005B07E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DK Auto Sales of Bastrop, Inc. (930/934/938 East Madison, Bastrop, LA 71220.</w:t>
      </w:r>
      <w:r>
        <w:rPr>
          <w:rFonts w:ascii="Times New Roman" w:hAnsi="Times New Roman"/>
          <w:sz w:val="24"/>
          <w:szCs w:val="24"/>
        </w:rPr>
        <w:t xml:space="preserve"> UD.197607</w:t>
      </w:r>
      <w:r w:rsidR="00443A76" w:rsidRPr="00D625EB">
        <w:rPr>
          <w:rFonts w:ascii="Times New Roman" w:hAnsi="Times New Roman"/>
          <w:sz w:val="24"/>
          <w:szCs w:val="24"/>
        </w:rPr>
        <w:tab/>
      </w:r>
      <w:r w:rsidR="00443A76" w:rsidRPr="00D625EB">
        <w:rPr>
          <w:rFonts w:ascii="Times New Roman" w:hAnsi="Times New Roman"/>
          <w:sz w:val="24"/>
          <w:szCs w:val="24"/>
        </w:rPr>
        <w:tab/>
      </w:r>
    </w:p>
    <w:p w:rsidR="00337408" w:rsidRDefault="00337408" w:rsidP="000C5C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37408" w:rsidRDefault="00337408" w:rsidP="000C5C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5C29" w:rsidRDefault="00337408" w:rsidP="000C5C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IX</w:t>
      </w:r>
      <w:r w:rsidR="000C5C29">
        <w:rPr>
          <w:rFonts w:ascii="Times New Roman" w:hAnsi="Times New Roman"/>
          <w:sz w:val="24"/>
          <w:szCs w:val="24"/>
        </w:rPr>
        <w:t>.</w:t>
      </w:r>
      <w:r w:rsidR="000C5C29">
        <w:rPr>
          <w:rFonts w:ascii="Times New Roman" w:hAnsi="Times New Roman"/>
          <w:sz w:val="24"/>
          <w:szCs w:val="24"/>
        </w:rPr>
        <w:tab/>
        <w:t>ITEMS FOR NEXT AGENDA</w:t>
      </w:r>
    </w:p>
    <w:p w:rsidR="00E158B0" w:rsidRPr="000C5C29" w:rsidRDefault="00E158B0" w:rsidP="000C5C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C4C9C" w:rsidRDefault="006C4C9C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B56F9">
        <w:rPr>
          <w:rFonts w:ascii="Times New Roman" w:hAnsi="Times New Roman"/>
          <w:sz w:val="24"/>
          <w:szCs w:val="24"/>
        </w:rPr>
        <w:t xml:space="preserve">Agenda shall be provided to all Commissioners and all employees and contractors of the Commission. </w:t>
      </w:r>
    </w:p>
    <w:p w:rsidR="00DB56F9" w:rsidRDefault="00DB56F9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Posted by _______________________________</w:t>
      </w:r>
      <w:r w:rsidR="00EF2D78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Sect="00AA2BCA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5D" w:rsidRDefault="001D405D" w:rsidP="00E1450C">
      <w:pPr>
        <w:spacing w:after="0" w:line="240" w:lineRule="auto"/>
      </w:pPr>
      <w:r>
        <w:separator/>
      </w:r>
    </w:p>
  </w:endnote>
  <w:endnote w:type="continuationSeparator" w:id="0">
    <w:p w:rsidR="001D405D" w:rsidRDefault="001D405D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7E104A" w:rsidRDefault="001D405D" w:rsidP="00E70F78">
    <w:pPr>
      <w:pStyle w:val="Footer"/>
      <w:jc w:val="center"/>
      <w:rPr>
        <w:b/>
        <w:sz w:val="18"/>
        <w:szCs w:val="18"/>
      </w:rPr>
    </w:pPr>
  </w:p>
  <w:p w:rsidR="001D405D" w:rsidRPr="00AA2BCA" w:rsidRDefault="001D405D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3132 Valley Creek Drive </w:t>
    </w:r>
    <w:r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Baton Rouge, Louisiana 70808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Phone 225-925-3870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1D405D" w:rsidRPr="00AA2BCA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1D405D" w:rsidRPr="004B029F" w:rsidRDefault="001D405D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5D" w:rsidRDefault="001D405D" w:rsidP="00E1450C">
      <w:pPr>
        <w:spacing w:after="0" w:line="240" w:lineRule="auto"/>
      </w:pPr>
      <w:r>
        <w:separator/>
      </w:r>
    </w:p>
  </w:footnote>
  <w:footnote w:type="continuationSeparator" w:id="0">
    <w:p w:rsidR="001D405D" w:rsidRDefault="001D405D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 w:rsidRPr="00D676AB">
      <w:rPr>
        <w:rFonts w:ascii="Times New Roman" w:hAnsi="Times New Roman" w:cs="Times New Roman"/>
        <w:sz w:val="20"/>
        <w:szCs w:val="20"/>
      </w:rPr>
      <w:t>Procedural Updates and Reminders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 w:rsidRPr="00D676AB">
      <w:rPr>
        <w:rFonts w:ascii="Times New Roman" w:hAnsi="Times New Roman" w:cs="Times New Roman"/>
        <w:sz w:val="20"/>
        <w:szCs w:val="20"/>
      </w:rPr>
      <w:t>General Circular No. 2011- 01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Page 3 of 3</w:t>
    </w:r>
  </w:p>
  <w:p w:rsidR="001D405D" w:rsidRDefault="001D4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Default="001D405D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D405D" w:rsidRPr="00836A63" w:rsidRDefault="001D405D">
    <w:pPr>
      <w:pStyle w:val="Header"/>
      <w:rPr>
        <w:sz w:val="16"/>
        <w:szCs w:val="16"/>
      </w:rPr>
    </w:pPr>
  </w:p>
  <w:p w:rsidR="001D405D" w:rsidRPr="00643206" w:rsidRDefault="001D405D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INDAL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1D405D" w:rsidRPr="00643206" w:rsidRDefault="001D405D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                                                                                                                                                                   EXECUTIVE DIRECTOR</w:t>
    </w:r>
  </w:p>
  <w:p w:rsidR="001D405D" w:rsidRPr="004E05F8" w:rsidRDefault="001D405D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1D405D" w:rsidRDefault="001D405D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1D405D" w:rsidRPr="00643206" w:rsidRDefault="001D405D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Pr="00643206">
      <w:rPr>
        <w:rFonts w:ascii="Garamond" w:hAnsi="Garamond"/>
        <w:b/>
        <w:color w:val="1F497D" w:themeColor="text2"/>
      </w:rPr>
      <w:t xml:space="preserve">SED </w:t>
    </w:r>
    <w:r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Pr="00643206">
      <w:rPr>
        <w:rFonts w:ascii="Garamond" w:hAnsi="Garamond"/>
        <w:b/>
        <w:color w:val="1F497D" w:themeColor="text2"/>
      </w:rPr>
      <w:t xml:space="preserve">OTOR </w:t>
    </w:r>
    <w:r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Pr="00643206">
      <w:rPr>
        <w:rFonts w:ascii="Garamond" w:hAnsi="Garamond"/>
        <w:b/>
        <w:color w:val="1F497D" w:themeColor="text2"/>
      </w:rPr>
      <w:t xml:space="preserve">EHICLE </w:t>
    </w:r>
    <w:r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Pr="00643206">
      <w:rPr>
        <w:rFonts w:ascii="Garamond" w:hAnsi="Garamond"/>
        <w:b/>
        <w:color w:val="1F497D" w:themeColor="text2"/>
      </w:rPr>
      <w:t>OMMISSION</w:t>
    </w:r>
  </w:p>
  <w:p w:rsidR="001D405D" w:rsidRDefault="001D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D4D"/>
    <w:multiLevelType w:val="hybridMultilevel"/>
    <w:tmpl w:val="DF1A6F34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6A07C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51074"/>
    <w:multiLevelType w:val="hybridMultilevel"/>
    <w:tmpl w:val="A57033FE"/>
    <w:lvl w:ilvl="0" w:tplc="366A07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36E8D"/>
    <w:multiLevelType w:val="hybridMultilevel"/>
    <w:tmpl w:val="F21CBC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08B4F9D"/>
    <w:multiLevelType w:val="hybridMultilevel"/>
    <w:tmpl w:val="59EC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61A21"/>
    <w:multiLevelType w:val="hybridMultilevel"/>
    <w:tmpl w:val="3620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57AFD"/>
    <w:multiLevelType w:val="hybridMultilevel"/>
    <w:tmpl w:val="EFBA65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B00C9"/>
    <w:multiLevelType w:val="hybridMultilevel"/>
    <w:tmpl w:val="BF3AB990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1DC5BF1"/>
    <w:multiLevelType w:val="hybridMultilevel"/>
    <w:tmpl w:val="DE5613F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874DD"/>
    <w:multiLevelType w:val="hybridMultilevel"/>
    <w:tmpl w:val="057E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2"/>
  </w:num>
  <w:num w:numId="5">
    <w:abstractNumId w:val="9"/>
  </w:num>
  <w:num w:numId="6">
    <w:abstractNumId w:val="18"/>
  </w:num>
  <w:num w:numId="7">
    <w:abstractNumId w:val="4"/>
  </w:num>
  <w:num w:numId="8">
    <w:abstractNumId w:val="11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</w:num>
  <w:num w:numId="16">
    <w:abstractNumId w:val="10"/>
  </w:num>
  <w:num w:numId="17">
    <w:abstractNumId w:val="1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7"/>
  </w:num>
  <w:num w:numId="23">
    <w:abstractNumId w:val="6"/>
  </w:num>
  <w:num w:numId="24">
    <w:abstractNumId w:val="23"/>
  </w:num>
  <w:num w:numId="25">
    <w:abstractNumId w:val="2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evenAndOddHeader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F"/>
    <w:rsid w:val="00015D73"/>
    <w:rsid w:val="00023EE7"/>
    <w:rsid w:val="00025BDA"/>
    <w:rsid w:val="00046091"/>
    <w:rsid w:val="000474E7"/>
    <w:rsid w:val="00050C83"/>
    <w:rsid w:val="00050F93"/>
    <w:rsid w:val="00052331"/>
    <w:rsid w:val="0006760C"/>
    <w:rsid w:val="000A6724"/>
    <w:rsid w:val="000A6C7F"/>
    <w:rsid w:val="000A73FA"/>
    <w:rsid w:val="000A78C3"/>
    <w:rsid w:val="000B237E"/>
    <w:rsid w:val="000C232A"/>
    <w:rsid w:val="000C382C"/>
    <w:rsid w:val="000C5C29"/>
    <w:rsid w:val="000D2EFA"/>
    <w:rsid w:val="000F29F4"/>
    <w:rsid w:val="00100C0F"/>
    <w:rsid w:val="001106AE"/>
    <w:rsid w:val="00130D1E"/>
    <w:rsid w:val="00131CA8"/>
    <w:rsid w:val="001321D9"/>
    <w:rsid w:val="00133184"/>
    <w:rsid w:val="00154802"/>
    <w:rsid w:val="00180944"/>
    <w:rsid w:val="00181E88"/>
    <w:rsid w:val="00182540"/>
    <w:rsid w:val="001A7D92"/>
    <w:rsid w:val="001C06A3"/>
    <w:rsid w:val="001C6040"/>
    <w:rsid w:val="001D1209"/>
    <w:rsid w:val="001D405D"/>
    <w:rsid w:val="001E62F0"/>
    <w:rsid w:val="002006F6"/>
    <w:rsid w:val="00203BBA"/>
    <w:rsid w:val="00205EF2"/>
    <w:rsid w:val="002168E0"/>
    <w:rsid w:val="00220177"/>
    <w:rsid w:val="002269B8"/>
    <w:rsid w:val="00230493"/>
    <w:rsid w:val="00240D36"/>
    <w:rsid w:val="0024318E"/>
    <w:rsid w:val="00245539"/>
    <w:rsid w:val="00255A99"/>
    <w:rsid w:val="00273449"/>
    <w:rsid w:val="002749C9"/>
    <w:rsid w:val="00284381"/>
    <w:rsid w:val="0028440F"/>
    <w:rsid w:val="00295E39"/>
    <w:rsid w:val="00297462"/>
    <w:rsid w:val="002A3050"/>
    <w:rsid w:val="002A33BB"/>
    <w:rsid w:val="002A673E"/>
    <w:rsid w:val="002C3072"/>
    <w:rsid w:val="002D546B"/>
    <w:rsid w:val="002E06CD"/>
    <w:rsid w:val="002E68DA"/>
    <w:rsid w:val="00314092"/>
    <w:rsid w:val="00317824"/>
    <w:rsid w:val="0033415B"/>
    <w:rsid w:val="003353AF"/>
    <w:rsid w:val="00337408"/>
    <w:rsid w:val="003402C7"/>
    <w:rsid w:val="003457D0"/>
    <w:rsid w:val="00356122"/>
    <w:rsid w:val="00374DBB"/>
    <w:rsid w:val="00396F05"/>
    <w:rsid w:val="003A015F"/>
    <w:rsid w:val="003A2224"/>
    <w:rsid w:val="003B23C0"/>
    <w:rsid w:val="004017B6"/>
    <w:rsid w:val="0041412F"/>
    <w:rsid w:val="00434C6B"/>
    <w:rsid w:val="00443A76"/>
    <w:rsid w:val="00452DAB"/>
    <w:rsid w:val="00457123"/>
    <w:rsid w:val="00461296"/>
    <w:rsid w:val="00490F04"/>
    <w:rsid w:val="00496625"/>
    <w:rsid w:val="004A3A6D"/>
    <w:rsid w:val="004A5E4C"/>
    <w:rsid w:val="004B029F"/>
    <w:rsid w:val="004B2CFD"/>
    <w:rsid w:val="004B6AC4"/>
    <w:rsid w:val="004C7F7C"/>
    <w:rsid w:val="004D71AD"/>
    <w:rsid w:val="004E05F8"/>
    <w:rsid w:val="004F5A75"/>
    <w:rsid w:val="00543021"/>
    <w:rsid w:val="00546557"/>
    <w:rsid w:val="00552E79"/>
    <w:rsid w:val="005544DD"/>
    <w:rsid w:val="005A3119"/>
    <w:rsid w:val="005B07ED"/>
    <w:rsid w:val="005B5F63"/>
    <w:rsid w:val="005C5329"/>
    <w:rsid w:val="005C5E30"/>
    <w:rsid w:val="005C7E08"/>
    <w:rsid w:val="005D1B95"/>
    <w:rsid w:val="005F2E39"/>
    <w:rsid w:val="006071D3"/>
    <w:rsid w:val="00613186"/>
    <w:rsid w:val="006351DC"/>
    <w:rsid w:val="00643206"/>
    <w:rsid w:val="00647FA5"/>
    <w:rsid w:val="00651721"/>
    <w:rsid w:val="00655CC0"/>
    <w:rsid w:val="00671331"/>
    <w:rsid w:val="00680605"/>
    <w:rsid w:val="00697909"/>
    <w:rsid w:val="006A4920"/>
    <w:rsid w:val="006B3DAF"/>
    <w:rsid w:val="006B42DC"/>
    <w:rsid w:val="006C2B6C"/>
    <w:rsid w:val="006C319A"/>
    <w:rsid w:val="006C4C9C"/>
    <w:rsid w:val="006D1027"/>
    <w:rsid w:val="006E163D"/>
    <w:rsid w:val="006E2713"/>
    <w:rsid w:val="006E61A0"/>
    <w:rsid w:val="006F4177"/>
    <w:rsid w:val="00715E99"/>
    <w:rsid w:val="00726219"/>
    <w:rsid w:val="00732EA2"/>
    <w:rsid w:val="007452F6"/>
    <w:rsid w:val="00750C29"/>
    <w:rsid w:val="007816E6"/>
    <w:rsid w:val="00782CB5"/>
    <w:rsid w:val="00787034"/>
    <w:rsid w:val="0079249F"/>
    <w:rsid w:val="007A073D"/>
    <w:rsid w:val="007B7E58"/>
    <w:rsid w:val="007C2D8F"/>
    <w:rsid w:val="007C59EA"/>
    <w:rsid w:val="007E104A"/>
    <w:rsid w:val="007F4128"/>
    <w:rsid w:val="0081647F"/>
    <w:rsid w:val="00824846"/>
    <w:rsid w:val="00831BAF"/>
    <w:rsid w:val="00836A63"/>
    <w:rsid w:val="00851356"/>
    <w:rsid w:val="00861D59"/>
    <w:rsid w:val="0086325F"/>
    <w:rsid w:val="00893949"/>
    <w:rsid w:val="008A428B"/>
    <w:rsid w:val="008A6FD2"/>
    <w:rsid w:val="008B1C59"/>
    <w:rsid w:val="008C6210"/>
    <w:rsid w:val="008D03F1"/>
    <w:rsid w:val="008D3F26"/>
    <w:rsid w:val="008D4E0A"/>
    <w:rsid w:val="008F285D"/>
    <w:rsid w:val="0090500F"/>
    <w:rsid w:val="009073DC"/>
    <w:rsid w:val="00912CE1"/>
    <w:rsid w:val="009146DC"/>
    <w:rsid w:val="0091708A"/>
    <w:rsid w:val="00931B8F"/>
    <w:rsid w:val="009439E6"/>
    <w:rsid w:val="00946BDD"/>
    <w:rsid w:val="00952A0F"/>
    <w:rsid w:val="00953829"/>
    <w:rsid w:val="009566E8"/>
    <w:rsid w:val="0096275E"/>
    <w:rsid w:val="0096400F"/>
    <w:rsid w:val="00971808"/>
    <w:rsid w:val="009931CA"/>
    <w:rsid w:val="009939D3"/>
    <w:rsid w:val="009972EE"/>
    <w:rsid w:val="009B01E0"/>
    <w:rsid w:val="009D1C8B"/>
    <w:rsid w:val="009D3600"/>
    <w:rsid w:val="009D5E23"/>
    <w:rsid w:val="009D76C6"/>
    <w:rsid w:val="009E5D52"/>
    <w:rsid w:val="009F124C"/>
    <w:rsid w:val="009F1F27"/>
    <w:rsid w:val="00A01B67"/>
    <w:rsid w:val="00A04A5B"/>
    <w:rsid w:val="00A31676"/>
    <w:rsid w:val="00A35259"/>
    <w:rsid w:val="00A41CF5"/>
    <w:rsid w:val="00A44D0A"/>
    <w:rsid w:val="00A45350"/>
    <w:rsid w:val="00A645DB"/>
    <w:rsid w:val="00A74DF4"/>
    <w:rsid w:val="00A76FC1"/>
    <w:rsid w:val="00AA2BCA"/>
    <w:rsid w:val="00AB0109"/>
    <w:rsid w:val="00AF7BA9"/>
    <w:rsid w:val="00B0249D"/>
    <w:rsid w:val="00B04407"/>
    <w:rsid w:val="00B13294"/>
    <w:rsid w:val="00B31CEC"/>
    <w:rsid w:val="00B50A67"/>
    <w:rsid w:val="00B6381A"/>
    <w:rsid w:val="00BA1B06"/>
    <w:rsid w:val="00BB5128"/>
    <w:rsid w:val="00BC55F5"/>
    <w:rsid w:val="00BD1D04"/>
    <w:rsid w:val="00BD5A22"/>
    <w:rsid w:val="00BE31E1"/>
    <w:rsid w:val="00BF2E54"/>
    <w:rsid w:val="00C114D1"/>
    <w:rsid w:val="00C91F46"/>
    <w:rsid w:val="00C97E90"/>
    <w:rsid w:val="00CA74BB"/>
    <w:rsid w:val="00CC7B4F"/>
    <w:rsid w:val="00CD3B14"/>
    <w:rsid w:val="00CE2244"/>
    <w:rsid w:val="00CE2DEB"/>
    <w:rsid w:val="00D055B0"/>
    <w:rsid w:val="00D07FF2"/>
    <w:rsid w:val="00D17AF2"/>
    <w:rsid w:val="00D219A6"/>
    <w:rsid w:val="00D35EFF"/>
    <w:rsid w:val="00D53564"/>
    <w:rsid w:val="00D625EB"/>
    <w:rsid w:val="00D676AB"/>
    <w:rsid w:val="00D82066"/>
    <w:rsid w:val="00D97A84"/>
    <w:rsid w:val="00DB1CFF"/>
    <w:rsid w:val="00DB56F9"/>
    <w:rsid w:val="00DE303A"/>
    <w:rsid w:val="00DF7C31"/>
    <w:rsid w:val="00E068A4"/>
    <w:rsid w:val="00E1450C"/>
    <w:rsid w:val="00E158B0"/>
    <w:rsid w:val="00E1694A"/>
    <w:rsid w:val="00E25B09"/>
    <w:rsid w:val="00E270D1"/>
    <w:rsid w:val="00E33ABC"/>
    <w:rsid w:val="00E357D8"/>
    <w:rsid w:val="00E3594F"/>
    <w:rsid w:val="00E40555"/>
    <w:rsid w:val="00E470F9"/>
    <w:rsid w:val="00E5403C"/>
    <w:rsid w:val="00E573C7"/>
    <w:rsid w:val="00E70F78"/>
    <w:rsid w:val="00E726BD"/>
    <w:rsid w:val="00E77FA4"/>
    <w:rsid w:val="00E82BCD"/>
    <w:rsid w:val="00E83687"/>
    <w:rsid w:val="00E94F84"/>
    <w:rsid w:val="00EB125B"/>
    <w:rsid w:val="00EB14B3"/>
    <w:rsid w:val="00EC1932"/>
    <w:rsid w:val="00EC78CF"/>
    <w:rsid w:val="00EE0509"/>
    <w:rsid w:val="00EE0702"/>
    <w:rsid w:val="00EE57E2"/>
    <w:rsid w:val="00EF2D78"/>
    <w:rsid w:val="00EF3BA0"/>
    <w:rsid w:val="00F01DE8"/>
    <w:rsid w:val="00F10A25"/>
    <w:rsid w:val="00F23CFC"/>
    <w:rsid w:val="00F32952"/>
    <w:rsid w:val="00F4201F"/>
    <w:rsid w:val="00F42736"/>
    <w:rsid w:val="00F454BB"/>
    <w:rsid w:val="00F82E41"/>
    <w:rsid w:val="00F932EB"/>
    <w:rsid w:val="00F96042"/>
    <w:rsid w:val="00FA0B49"/>
    <w:rsid w:val="00FA6FFD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CA69-CCC4-4F4B-BB00-69252041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6</cp:revision>
  <cp:lastPrinted>2014-10-17T17:28:00Z</cp:lastPrinted>
  <dcterms:created xsi:type="dcterms:W3CDTF">2014-10-15T12:57:00Z</dcterms:created>
  <dcterms:modified xsi:type="dcterms:W3CDTF">2014-10-17T17:45:00Z</dcterms:modified>
</cp:coreProperties>
</file>